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1</w:t>
      </w:r>
      <w:r>
        <w:rPr>
          <w:rFonts w:hint="eastAsia"/>
        </w:rPr>
        <w:t>.</w:t>
      </w:r>
      <w:r>
        <w:drawing>
          <wp:inline distT="0" distB="0" distL="0" distR="0">
            <wp:extent cx="9540875" cy="4425315"/>
            <wp:effectExtent l="0" t="0" r="3175" b="0"/>
            <wp:docPr id="2" name="图片 2" descr="C:\Users\jochenm\AppData\Local\Temp\WeChat Files\4d1cf9f4bf356484bf0f7169f3fae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jochenm\AppData\Local\Temp\WeChat Files\4d1cf9f4bf356484bf0f7169f3fae5c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</w:t>
      </w:r>
      <w:r>
        <w:t>.</w:t>
      </w:r>
    </w:p>
    <w:p>
      <w:r>
        <w:drawing>
          <wp:inline distT="0" distB="0" distL="0" distR="0">
            <wp:extent cx="9540875" cy="2983230"/>
            <wp:effectExtent l="0" t="0" r="317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rPr>
          <w:rFonts w:hint="eastAsia"/>
        </w:rPr>
        <w:t>5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6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7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8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9</w:t>
      </w:r>
      <w:r>
        <w:t>.</w:t>
      </w:r>
    </w:p>
    <w:p>
      <w:r>
        <w:drawing>
          <wp:inline distT="0" distB="0" distL="0" distR="0">
            <wp:extent cx="9540875" cy="4628515"/>
            <wp:effectExtent l="0" t="0" r="317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0.</w:t>
      </w:r>
    </w:p>
    <w:p>
      <w:r>
        <w:drawing>
          <wp:inline distT="0" distB="0" distL="0" distR="0">
            <wp:extent cx="9540875" cy="4628515"/>
            <wp:effectExtent l="0" t="0" r="317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1.</w:t>
      </w:r>
    </w:p>
    <w:p>
      <w:r>
        <w:drawing>
          <wp:inline distT="0" distB="0" distL="0" distR="0">
            <wp:extent cx="9540875" cy="4628515"/>
            <wp:effectExtent l="0" t="0" r="317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2.</w:t>
      </w:r>
    </w:p>
    <w:p>
      <w:r>
        <w:drawing>
          <wp:inline distT="0" distB="0" distL="0" distR="0">
            <wp:extent cx="9540875" cy="4628515"/>
            <wp:effectExtent l="0" t="0" r="317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3.</w:t>
      </w:r>
    </w:p>
    <w:p>
      <w:r>
        <w:drawing>
          <wp:inline distT="0" distB="0" distL="0" distR="0">
            <wp:extent cx="9540875" cy="4628515"/>
            <wp:effectExtent l="0" t="0" r="317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  <w:highlight w:val="yellow"/>
        </w:rPr>
        <w:t>2</w:t>
      </w:r>
      <w:r>
        <w:rPr>
          <w:b/>
          <w:color w:val="FF0000"/>
          <w:highlight w:val="yellow"/>
        </w:rPr>
        <w:t>019/5/23</w:t>
      </w:r>
      <w:r>
        <w:rPr>
          <w:rFonts w:hint="eastAsia"/>
          <w:b/>
          <w:color w:val="FF0000"/>
          <w:highlight w:val="yellow"/>
        </w:rPr>
        <w:t>提交</w:t>
      </w:r>
    </w:p>
    <w:p>
      <w:pPr>
        <w:rPr>
          <w:b/>
          <w:color w:val="FF0000"/>
        </w:rPr>
      </w:pPr>
      <w:r>
        <w:rPr>
          <w:rFonts w:hint="eastAsia"/>
          <w:b/>
          <w:color w:val="FF0000"/>
        </w:rPr>
        <w:t>1</w:t>
      </w:r>
      <w:r>
        <w:rPr>
          <w:b/>
          <w:color w:val="FF0000"/>
        </w:rPr>
        <w:t>4.</w:t>
      </w:r>
    </w:p>
    <w:p>
      <w:r>
        <w:drawing>
          <wp:inline distT="0" distB="0" distL="0" distR="0">
            <wp:extent cx="9540875" cy="4628515"/>
            <wp:effectExtent l="0" t="0" r="317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</w:t>
      </w:r>
      <w:r>
        <w:t>5.</w:t>
      </w:r>
    </w:p>
    <w:p>
      <w:r>
        <w:drawing>
          <wp:inline distT="0" distB="0" distL="0" distR="0">
            <wp:extent cx="9540875" cy="4531995"/>
            <wp:effectExtent l="0" t="0" r="317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6.</w:t>
      </w:r>
    </w:p>
    <w:p>
      <w:r>
        <w:drawing>
          <wp:inline distT="0" distB="0" distL="0" distR="0">
            <wp:extent cx="9540875" cy="4531995"/>
            <wp:effectExtent l="0" t="0" r="317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7.</w:t>
      </w:r>
    </w:p>
    <w:p>
      <w:r>
        <w:drawing>
          <wp:inline distT="0" distB="0" distL="0" distR="0">
            <wp:extent cx="9540875" cy="4531995"/>
            <wp:effectExtent l="0" t="0" r="317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8.</w:t>
      </w:r>
    </w:p>
    <w:p>
      <w:r>
        <w:drawing>
          <wp:inline distT="0" distB="0" distL="0" distR="0">
            <wp:extent cx="9540875" cy="4531995"/>
            <wp:effectExtent l="0" t="0" r="317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1</w:t>
      </w:r>
      <w:r>
        <w:t>9.</w:t>
      </w:r>
    </w:p>
    <w:p>
      <w:r>
        <w:drawing>
          <wp:inline distT="0" distB="0" distL="0" distR="0">
            <wp:extent cx="9540875" cy="4531995"/>
            <wp:effectExtent l="0" t="0" r="317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0.</w:t>
      </w:r>
    </w:p>
    <w:p>
      <w:r>
        <w:drawing>
          <wp:inline distT="0" distB="0" distL="0" distR="0">
            <wp:extent cx="9540875" cy="4531995"/>
            <wp:effectExtent l="0" t="0" r="317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1.</w:t>
      </w:r>
    </w:p>
    <w:p>
      <w:r>
        <w:drawing>
          <wp:inline distT="0" distB="0" distL="0" distR="0">
            <wp:extent cx="9540875" cy="4531995"/>
            <wp:effectExtent l="0" t="0" r="317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2.</w:t>
      </w:r>
    </w:p>
    <w:p>
      <w:r>
        <w:drawing>
          <wp:inline distT="0" distB="0" distL="0" distR="0">
            <wp:extent cx="9540875" cy="45319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>3.</w:t>
      </w:r>
    </w:p>
    <w:p>
      <w:r>
        <w:drawing>
          <wp:inline distT="0" distB="0" distL="0" distR="0">
            <wp:extent cx="9540875" cy="4531995"/>
            <wp:effectExtent l="0" t="0" r="317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4. </w:t>
      </w:r>
      <w:r>
        <w:drawing>
          <wp:inline distT="0" distB="0" distL="0" distR="0">
            <wp:extent cx="9540875" cy="4531995"/>
            <wp:effectExtent l="0" t="0" r="317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5. </w:t>
      </w:r>
      <w:r>
        <w:drawing>
          <wp:inline distT="0" distB="0" distL="0" distR="0">
            <wp:extent cx="9540875" cy="4531995"/>
            <wp:effectExtent l="0" t="0" r="317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rPr>
          <w:rFonts w:hint="eastAsia"/>
          <w:b/>
          <w:bCs/>
        </w:rPr>
        <w:t>3</w:t>
      </w:r>
      <w:r>
        <w:rPr>
          <w:b/>
          <w:bCs/>
        </w:rPr>
        <w:t>4</w:t>
      </w:r>
      <w:r>
        <w:rPr>
          <w:b/>
          <w:bCs/>
          <w:color w:val="FF0000"/>
        </w:rPr>
        <w:t>.</w:t>
      </w:r>
      <w:r>
        <w:rPr>
          <w:rFonts w:hint="eastAsia"/>
          <w:b/>
          <w:bCs/>
          <w:color w:val="FF0000"/>
          <w:lang w:val="en-US" w:eastAsia="zh-CN"/>
        </w:rPr>
        <w:t>*</w:t>
      </w:r>
      <w:r>
        <w:rPr>
          <w:b/>
          <w:bCs/>
          <w:color w:val="FF0000"/>
        </w:rP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5. </w:t>
      </w:r>
      <w:r>
        <w:drawing>
          <wp:inline distT="0" distB="0" distL="0" distR="0">
            <wp:extent cx="9540875" cy="4531995"/>
            <wp:effectExtent l="0" t="0" r="317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  <w:highlight w:val="yellow"/>
        </w:rPr>
        <w:t>2</w:t>
      </w:r>
      <w:r>
        <w:rPr>
          <w:color w:val="FF0000"/>
          <w:highlight w:val="yellow"/>
        </w:rPr>
        <w:t>019-6-4</w:t>
      </w:r>
      <w:r>
        <w:rPr>
          <w:rFonts w:hint="eastAsia"/>
          <w:color w:val="FF0000"/>
          <w:highlight w:val="yellow"/>
        </w:rPr>
        <w:t>已提交</w:t>
      </w:r>
    </w:p>
    <w:p/>
    <w:p>
      <w:r>
        <w:rPr>
          <w:rFonts w:hint="eastAsia"/>
        </w:rPr>
        <w:t>3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3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4. </w:t>
      </w:r>
      <w:r>
        <w:drawing>
          <wp:inline distT="0" distB="0" distL="0" distR="0">
            <wp:extent cx="9540875" cy="4531995"/>
            <wp:effectExtent l="0" t="0" r="3175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财务部负责人无法通过订单号进行订单页面</w:t>
      </w:r>
    </w:p>
    <w:p>
      <w:r>
        <w:drawing>
          <wp:inline distT="0" distB="0" distL="0" distR="0">
            <wp:extent cx="9540875" cy="4531995"/>
            <wp:effectExtent l="0" t="0" r="3175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</w:t>
      </w:r>
      <w:r>
        <w:t>019/6/6</w:t>
      </w:r>
      <w:r>
        <w:rPr>
          <w:rFonts w:hint="eastAsia"/>
        </w:rPr>
        <w:t>提交</w:t>
      </w:r>
    </w:p>
    <w:p/>
    <w:p>
      <w:r>
        <w:rPr>
          <w:rFonts w:hint="eastAsia"/>
        </w:rPr>
        <w:t>4</w:t>
      </w:r>
      <w:r>
        <w:t xml:space="preserve">5. </w:t>
      </w:r>
      <w:r>
        <w:drawing>
          <wp:inline distT="0" distB="0" distL="0" distR="0">
            <wp:extent cx="9540875" cy="4531995"/>
            <wp:effectExtent l="0" t="0" r="3175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4</w:t>
      </w:r>
      <w:r>
        <w:t>8.</w:t>
      </w:r>
    </w:p>
    <w:p>
      <w:r>
        <w:drawing>
          <wp:inline distT="0" distB="0" distL="0" distR="0">
            <wp:extent cx="9540875" cy="4531995"/>
            <wp:effectExtent l="0" t="0" r="3175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49.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9540875" cy="4631055"/>
            <wp:effectExtent l="0" t="0" r="3175" b="0"/>
            <wp:docPr id="50" name="图片 50" descr="C:\Users\jochenm\AppData\Local\Temp\WeChat Files\03e2ebf50746ee8d94ac9b6cf3bca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C:\Users\jochenm\AppData\Local\Temp\WeChat Files\03e2ebf50746ee8d94ac9b6cf3bcae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3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</w:t>
      </w:r>
      <w:r>
        <w:t>0.</w:t>
      </w:r>
    </w:p>
    <w:p>
      <w:r>
        <w:rPr>
          <w:rFonts w:hint="eastAsia"/>
        </w:rPr>
        <w:t>5</w:t>
      </w:r>
      <w:r>
        <w:t>0.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7623175" cy="4407535"/>
            <wp:effectExtent l="0" t="0" r="0" b="0"/>
            <wp:docPr id="51" name="图片 51" descr="C:\Users\jochenm\AppData\Local\Temp\WeChat Files\83dac3f4d05a375ca039ae8ae7e43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C:\Users\jochenm\AppData\Local\Temp\WeChat Files\83dac3f4d05a375ca039ae8ae7e43bd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3175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注；1、我司只保留冲账这个功能，在选择“冲账”的收付款方式时，跳出填充凭证号的相关录入框！必须填充凭证号才可以下一步操作；</w:t>
      </w:r>
    </w:p>
    <w:p>
      <w:pPr>
        <w:rPr>
          <w:color w:val="FF0000"/>
        </w:rPr>
      </w:pPr>
      <w:r>
        <w:rPr>
          <w:color w:val="FF0000"/>
        </w:rPr>
        <w:t>2</w:t>
      </w:r>
      <w:r>
        <w:rPr>
          <w:rFonts w:hint="eastAsia"/>
          <w:color w:val="FF0000"/>
        </w:rPr>
        <w:t>、“冲账”的收付款方式只有财务基本权限才可以用。冲账不需要系统进行审批及出纳到付确认操作。添加完成就直接到付确认了！</w:t>
      </w:r>
    </w:p>
    <w:p>
      <w:r>
        <w:t>51.</w:t>
      </w:r>
    </w:p>
    <w:p>
      <w:r>
        <w:drawing>
          <wp:inline distT="0" distB="0" distL="0" distR="0">
            <wp:extent cx="9540875" cy="4531995"/>
            <wp:effectExtent l="0" t="0" r="3175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5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5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sz w:val="28"/>
          <w:szCs w:val="28"/>
        </w:rPr>
      </w:pPr>
      <w:r>
        <w:rPr>
          <w:rFonts w:hint="eastAsia"/>
          <w:b/>
          <w:bCs/>
          <w:color w:val="FF0000"/>
        </w:rPr>
        <w:t>5</w:t>
      </w:r>
      <w:r>
        <w:rPr>
          <w:b/>
          <w:bCs/>
          <w:color w:val="FF0000"/>
        </w:rPr>
        <w:t>4</w:t>
      </w:r>
      <w:r>
        <w:rPr>
          <w:color w:val="FF0000"/>
        </w:rPr>
        <w:t>.</w:t>
      </w:r>
      <w:r>
        <w:rPr>
          <w:rFonts w:hint="eastAsia"/>
          <w:b/>
          <w:bCs/>
          <w:color w:val="FF0000"/>
          <w:sz w:val="28"/>
          <w:szCs w:val="28"/>
        </w:rPr>
        <w:t>所有</w:t>
      </w:r>
      <w:r>
        <w:rPr>
          <w:rFonts w:hint="eastAsia"/>
          <w:sz w:val="28"/>
          <w:szCs w:val="28"/>
        </w:rPr>
        <w:t>模块的日期筛选改为日期段筛，即从#</w:t>
      </w:r>
      <w:r>
        <w:rPr>
          <w:sz w:val="28"/>
          <w:szCs w:val="28"/>
        </w:rPr>
        <w:t>######</w:t>
      </w:r>
      <w:r>
        <w:rPr>
          <w:rFonts w:hint="eastAsia"/>
          <w:sz w:val="28"/>
          <w:szCs w:val="28"/>
        </w:rPr>
        <w:t>到#</w:t>
      </w:r>
      <w:r>
        <w:rPr>
          <w:sz w:val="28"/>
          <w:szCs w:val="28"/>
        </w:rPr>
        <w:t>######</w:t>
      </w:r>
      <w:r>
        <w:rPr>
          <w:rFonts w:hint="eastAsia"/>
          <w:sz w:val="28"/>
          <w:szCs w:val="28"/>
        </w:rPr>
        <w:t>；收款通知列表与付款通知付款，增加凭证日期</w:t>
      </w:r>
      <w:r>
        <w:rPr>
          <w:rFonts w:hint="eastAsia"/>
          <w:b/>
          <w:bCs/>
          <w:color w:val="FF0000"/>
          <w:sz w:val="28"/>
          <w:szCs w:val="28"/>
        </w:rPr>
        <w:t>段</w:t>
      </w:r>
      <w:r>
        <w:rPr>
          <w:rFonts w:hint="eastAsia"/>
          <w:sz w:val="28"/>
          <w:szCs w:val="28"/>
        </w:rPr>
        <w:t>筛选与凭证号筛选；</w:t>
      </w:r>
    </w:p>
    <w:p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5.</w:t>
      </w:r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5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5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5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5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0. </w:t>
      </w:r>
      <w:r>
        <w:rPr>
          <w:rFonts w:hint="eastAsia"/>
          <w:b/>
          <w:bCs/>
        </w:rPr>
        <w:t>应收列表</w:t>
      </w:r>
      <w:r>
        <w:rPr>
          <w:rFonts w:hint="eastAsia"/>
        </w:rPr>
        <w:t>与</w:t>
      </w:r>
      <w:r>
        <w:rPr>
          <w:rFonts w:hint="eastAsia"/>
          <w:b/>
          <w:bCs/>
        </w:rPr>
        <w:t>应付列表</w:t>
      </w:r>
    </w:p>
    <w:p>
      <w:r>
        <w:drawing>
          <wp:inline distT="0" distB="0" distL="0" distR="0">
            <wp:extent cx="9540875" cy="4531995"/>
            <wp:effectExtent l="0" t="0" r="317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2. </w:t>
      </w:r>
      <w:r>
        <w:drawing>
          <wp:inline distT="0" distB="0" distL="0" distR="0">
            <wp:extent cx="9540875" cy="4531995"/>
            <wp:effectExtent l="0" t="0" r="3175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4. </w:t>
      </w:r>
    </w:p>
    <w:p>
      <w:r>
        <w:drawing>
          <wp:inline distT="0" distB="0" distL="0" distR="0">
            <wp:extent cx="9540875" cy="4531995"/>
            <wp:effectExtent l="0" t="0" r="3175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hint="eastAsia"/>
        </w:rPr>
        <w:t>6</w:t>
      </w:r>
      <w:r>
        <w:t>5.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</w:p>
    <w:p>
      <w:r>
        <w:drawing>
          <wp:inline distT="0" distB="0" distL="0" distR="0">
            <wp:extent cx="9491345" cy="3965575"/>
            <wp:effectExtent l="0" t="0" r="0" b="0"/>
            <wp:docPr id="65" name="图片 65" descr="C:\Users\jochenm\AppData\Local\Temp\WeChat Files\145798a0c86ec54efcf1e4288af4c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:\Users\jochenm\AppData\Local\Temp\WeChat Files\145798a0c86ec54efcf1e4288af4cc5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8816" cy="398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注：1、F</w:t>
      </w:r>
      <w:r>
        <w:t>ROM:</w:t>
      </w:r>
      <w:r>
        <w:rPr>
          <w:rFonts w:hint="eastAsia"/>
        </w:rPr>
        <w:t>公司名称-操作员；T</w:t>
      </w:r>
      <w:r>
        <w:t>el:</w:t>
      </w:r>
      <w:r>
        <w:rPr>
          <w:rFonts w:hint="eastAsia"/>
        </w:rPr>
        <w:t>操作人的联系号码；</w:t>
      </w:r>
    </w:p>
    <w:p>
      <w:r>
        <w:rPr>
          <w:rFonts w:hint="eastAsia"/>
        </w:rPr>
        <w:t>2、操作人：主订单信息中的客源中的联系人；</w:t>
      </w:r>
    </w:p>
    <w:p>
      <w:r>
        <w:rPr>
          <w:rFonts w:hint="eastAsia"/>
        </w:rPr>
        <w:t>3、落款日期：操作生成对账单的当天日期 ；</w:t>
      </w:r>
    </w:p>
    <w:p/>
    <w:p>
      <w:r>
        <w:rPr>
          <w:rFonts w:hint="eastAsia"/>
        </w:rPr>
        <w:t>6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6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</w:t>
      </w:r>
      <w:r>
        <w:rPr>
          <w:rFonts w:hint="eastAsia"/>
        </w:rPr>
        <w:t>ug：需要再点下录入框，才恢复正常！</w:t>
      </w:r>
    </w:p>
    <w:p/>
    <w:p/>
    <w:p/>
    <w:p>
      <w:r>
        <w:rPr>
          <w:rFonts w:hint="eastAsia"/>
        </w:rPr>
        <w:t>7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2. </w:t>
      </w:r>
      <w:r>
        <w:drawing>
          <wp:inline distT="0" distB="0" distL="0" distR="0">
            <wp:extent cx="8192135" cy="56070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192135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3. </w:t>
      </w:r>
      <w:r>
        <w:drawing>
          <wp:inline distT="0" distB="0" distL="0" distR="0">
            <wp:extent cx="9540875" cy="4531995"/>
            <wp:effectExtent l="0" t="0" r="317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4. </w:t>
      </w:r>
      <w:r>
        <w:drawing>
          <wp:inline distT="0" distB="0" distL="0" distR="0">
            <wp:extent cx="9540875" cy="4333240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且显示实收日期充填框</w:t>
      </w:r>
    </w:p>
    <w:p/>
    <w:p/>
    <w:p/>
    <w:p/>
    <w:p>
      <w:r>
        <w:rPr>
          <w:rFonts w:hint="eastAsia"/>
        </w:rPr>
        <w:t>7</w:t>
      </w:r>
      <w:r>
        <w:t xml:space="preserve">5. </w:t>
      </w:r>
      <w:r>
        <w:drawing>
          <wp:inline distT="0" distB="0" distL="0" distR="0">
            <wp:extent cx="9540875" cy="4333240"/>
            <wp:effectExtent l="0" t="0" r="317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7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7</w:t>
      </w:r>
      <w:r>
        <w:t>9.</w:t>
      </w:r>
    </w:p>
    <w:p>
      <w:pPr>
        <w:rPr>
          <w:b/>
          <w:bCs/>
        </w:rPr>
      </w:pPr>
      <w:r>
        <w:t xml:space="preserve"> </w:t>
      </w:r>
      <w:r>
        <w:drawing>
          <wp:inline distT="0" distB="0" distL="0" distR="0">
            <wp:extent cx="1285875" cy="116205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</w:rPr>
        <w:t>所有的审批状态顺序改为：审批通过、审批不通过、待审批</w:t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r>
        <w:rPr>
          <w:rFonts w:hint="eastAsia"/>
          <w:b/>
          <w:bCs/>
        </w:rPr>
        <w:t>8</w:t>
      </w:r>
      <w:r>
        <w:rPr>
          <w:b/>
          <w:bCs/>
        </w:rPr>
        <w:t>0.</w:t>
      </w:r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hint="eastAsia"/>
        </w:rPr>
        <w:t>8</w:t>
      </w:r>
      <w:r>
        <w:t>1.</w:t>
      </w: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9532620" cy="4530725"/>
            <wp:effectExtent l="0" t="0" r="0" b="3175"/>
            <wp:docPr id="73" name="图片 73" descr="C:\Users\jochenm\AppData\Local\Temp\WeChat Files\989f4d3c8e90bcde5635df4c96b00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jochenm\AppData\Local\Temp\WeChat Files\989f4d3c8e90bcde5635df4c96b00be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62950" cy="454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Times New Roman"/>
          <w:snapToGrid w:val="0"/>
          <w:color w:val="000000"/>
          <w:w w:val="0"/>
          <w:kern w:val="0"/>
          <w:sz w:val="28"/>
          <w:szCs w:val="28"/>
          <w:u w:color="000000"/>
          <w:shd w:val="clear" w:color="000000" w:fill="000000"/>
          <w:lang w:val="zh-CN" w:bidi="zh-CN"/>
        </w:rPr>
      </w:pPr>
    </w:p>
    <w:p>
      <w:pPr>
        <w:rPr>
          <w:rFonts w:ascii="宋体" w:hAnsi="宋体" w:eastAsia="宋体" w:cs="Times New Roman"/>
          <w:snapToGrid w:val="0"/>
          <w:color w:val="000000"/>
          <w:w w:val="0"/>
          <w:kern w:val="0"/>
          <w:sz w:val="28"/>
          <w:szCs w:val="28"/>
          <w:u w:color="000000"/>
          <w:shd w:val="clear" w:color="000000" w:fill="000000"/>
          <w:lang w:val="zh-CN" w:bidi="zh-CN"/>
        </w:rPr>
      </w:pPr>
    </w:p>
    <w:p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82.</w:t>
      </w:r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8</w:t>
      </w:r>
      <w:r>
        <w:t>3.</w:t>
      </w:r>
      <w:r>
        <w:rPr>
          <w:rFonts w:hint="eastAsia"/>
        </w:rPr>
        <w:t>付款凭证</w:t>
      </w:r>
    </w:p>
    <w:p>
      <w:pP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Times New Roman" w:hAnsi="Times New Roman"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drawing>
          <wp:inline distT="0" distB="0" distL="0" distR="0">
            <wp:extent cx="7623175" cy="821690"/>
            <wp:effectExtent l="0" t="0" r="0" b="0"/>
            <wp:docPr id="82" name="图片 82" descr="C:\Users\jochenm\AppData\Local\Temp\WeChat Files\5c2319858eb172faa1cd35c2fb273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C:\Users\jochenm\AppData\Local\Temp\WeChat Files\5c2319858eb172faa1cd35c2fb2730c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2317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  <w: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  <w:drawing>
          <wp:inline distT="0" distB="0" distL="0" distR="0">
            <wp:extent cx="5989955" cy="975995"/>
            <wp:effectExtent l="0" t="0" r="0" b="0"/>
            <wp:docPr id="84" name="图片 84" descr="C:\Users\jochenm\AppData\Local\Temp\WeChat Files\2adf2c32e7e5c9b7113d98687d0dc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C:\Users\jochenm\AppData\Local\Temp\WeChat Files\2adf2c32e7e5c9b7113d98687d0dc37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995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</w:rPr>
      </w:pP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8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4.“</w:t>
      </w:r>
      <w:r>
        <w:rPr>
          <w:rFonts w:hint="eastAsia" w:ascii="宋体" w:hAnsi="宋体" w:eastAsia="宋体"/>
          <w:b/>
          <w:bCs/>
          <w:snapToGrid w:val="0"/>
          <w:w w:val="0"/>
          <w:sz w:val="24"/>
          <w:szCs w:val="24"/>
          <w:u w:color="000000"/>
        </w:rPr>
        <w:t>我的设计订单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”</w:t>
      </w: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与“</w:t>
      </w:r>
      <w:r>
        <w:rPr>
          <w:rFonts w:hint="eastAsia" w:ascii="宋体" w:hAnsi="宋体" w:eastAsia="宋体"/>
          <w:b/>
          <w:bCs/>
          <w:snapToGrid w:val="0"/>
          <w:w w:val="0"/>
          <w:sz w:val="24"/>
          <w:szCs w:val="24"/>
          <w:u w:color="000000"/>
        </w:rPr>
        <w:t>我的设计订单</w:t>
      </w: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”页签</w:t>
      </w:r>
    </w:p>
    <w:p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8</w:t>
      </w:r>
      <w:r>
        <w:t>5.“</w:t>
      </w:r>
      <w:r>
        <w:rPr>
          <w:rFonts w:hint="eastAsia"/>
          <w:b/>
          <w:bCs/>
        </w:rPr>
        <w:t>全部订单</w:t>
      </w:r>
      <w:r>
        <w:t>”</w:t>
      </w:r>
      <w:r>
        <w:rPr>
          <w:rFonts w:hint="eastAsia"/>
        </w:rPr>
        <w:t>页签</w:t>
      </w:r>
    </w:p>
    <w:p>
      <w: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8</w:t>
      </w:r>
      <w:r>
        <w:t xml:space="preserve">6. </w:t>
      </w:r>
      <w:r>
        <w:drawing>
          <wp:inline distT="0" distB="0" distL="0" distR="0">
            <wp:extent cx="9540875" cy="4531995"/>
            <wp:effectExtent l="0" t="0" r="3175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8</w:t>
      </w:r>
      <w:r>
        <w:t xml:space="preserve">7. </w:t>
      </w:r>
      <w:r>
        <w:drawing>
          <wp:inline distT="0" distB="0" distL="0" distR="0">
            <wp:extent cx="9540875" cy="4531995"/>
            <wp:effectExtent l="0" t="0" r="3175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8</w:t>
      </w:r>
      <w:r>
        <w:t xml:space="preserve">8. </w:t>
      </w:r>
      <w:r>
        <w:drawing>
          <wp:inline distT="0" distB="0" distL="0" distR="0">
            <wp:extent cx="9540875" cy="4531995"/>
            <wp:effectExtent l="0" t="0" r="3175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8</w:t>
      </w:r>
      <w:r>
        <w:t xml:space="preserve">9. </w:t>
      </w:r>
      <w:r>
        <w:drawing>
          <wp:inline distT="0" distB="0" distL="0" distR="0">
            <wp:extent cx="9540875" cy="4531995"/>
            <wp:effectExtent l="0" t="0" r="3175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0. </w:t>
      </w:r>
      <w:r>
        <w:drawing>
          <wp:inline distT="0" distB="0" distL="0" distR="0">
            <wp:extent cx="9540875" cy="4531995"/>
            <wp:effectExtent l="0" t="0" r="3175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1. </w:t>
      </w:r>
      <w:r>
        <w:drawing>
          <wp:inline distT="0" distB="0" distL="0" distR="0">
            <wp:extent cx="9540875" cy="4531995"/>
            <wp:effectExtent l="0" t="0" r="3175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2. </w:t>
      </w:r>
      <w:r>
        <w:drawing>
          <wp:inline distT="0" distB="0" distL="0" distR="0">
            <wp:extent cx="9540875" cy="4333240"/>
            <wp:effectExtent l="0" t="0" r="317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</w:rPr>
        <w:t>9</w:t>
      </w:r>
      <w:r>
        <w:t xml:space="preserve">3. </w:t>
      </w:r>
    </w:p>
    <w:p>
      <w:r>
        <w:drawing>
          <wp:inline distT="0" distB="0" distL="0" distR="0">
            <wp:extent cx="9540875" cy="4531995"/>
            <wp:effectExtent l="0" t="0" r="317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</w:rPr>
      </w:pPr>
    </w:p>
    <w:p>
      <w:r>
        <w:rPr>
          <w:rFonts w:hint="eastAsia"/>
        </w:rPr>
        <w:t>9</w:t>
      </w:r>
      <w:r>
        <w:t xml:space="preserve">4. </w:t>
      </w:r>
    </w:p>
    <w:p>
      <w:r>
        <w:drawing>
          <wp:inline distT="0" distB="0" distL="0" distR="0">
            <wp:extent cx="9540875" cy="4531995"/>
            <wp:effectExtent l="0" t="0" r="3175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>9</w:t>
      </w:r>
      <w:r>
        <w:t xml:space="preserve">5. </w:t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  <w:r>
        <w:drawing>
          <wp:inline distT="0" distB="0" distL="0" distR="0">
            <wp:extent cx="9540875" cy="4531995"/>
            <wp:effectExtent l="0" t="0" r="3175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</w:rPr>
      </w:pPr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</w:rPr>
        <w:t>9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</w:rPr>
        <w:t>6.</w:t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  <w:r>
        <w:drawing>
          <wp:inline distT="0" distB="0" distL="0" distR="0">
            <wp:extent cx="9540875" cy="4531995"/>
            <wp:effectExtent l="0" t="0" r="317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pPr>
        <w:rPr>
          <w:rFonts w:ascii="宋体" w:hAnsi="宋体" w:eastAsia="宋体"/>
          <w:snapToGrid w:val="0"/>
          <w:w w:val="0"/>
          <w:sz w:val="24"/>
          <w:szCs w:val="24"/>
          <w:u w:color="000000"/>
          <w:shd w:val="pct10" w:color="auto" w:fill="FFFFFF"/>
        </w:rPr>
      </w:pPr>
    </w:p>
    <w:p>
      <w:r>
        <w:rPr>
          <w:rFonts w:hint="eastAsia" w:ascii="宋体" w:hAnsi="宋体" w:eastAsia="宋体"/>
          <w:snapToGrid w:val="0"/>
          <w:w w:val="0"/>
          <w:sz w:val="24"/>
          <w:szCs w:val="24"/>
          <w:u w:color="000000"/>
          <w:shd w:val="clear" w:color="auto" w:fill="auto"/>
        </w:rPr>
        <w:t>9</w:t>
      </w:r>
      <w:r>
        <w:rPr>
          <w:rFonts w:ascii="宋体" w:hAnsi="宋体" w:eastAsia="宋体"/>
          <w:snapToGrid w:val="0"/>
          <w:w w:val="0"/>
          <w:sz w:val="24"/>
          <w:szCs w:val="24"/>
          <w:u w:color="000000"/>
          <w:shd w:val="clear" w:color="auto" w:fill="auto"/>
        </w:rPr>
        <w:t>7.</w:t>
      </w:r>
      <w:r>
        <w:rPr>
          <w:shd w:val="clear" w:color="auto" w:fill="auto"/>
        </w:rPr>
        <w:t xml:space="preserve"> </w:t>
      </w:r>
      <w:r>
        <w:drawing>
          <wp:inline distT="0" distB="0" distL="0" distR="0">
            <wp:extent cx="9540875" cy="4531995"/>
            <wp:effectExtent l="0" t="0" r="3175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numPr>
          <w:ilvl w:val="0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以下页面增加：</w:t>
      </w:r>
      <w:r>
        <w:rPr>
          <w:rFonts w:hint="eastAsia"/>
          <w:b/>
          <w:bCs/>
          <w:sz w:val="28"/>
          <w:szCs w:val="28"/>
          <w:lang w:val="en-US" w:eastAsia="zh-CN"/>
        </w:rPr>
        <w:t>本页与总计统计，“记录数”是必含统计对象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已收付模块：a.收款通知列表，统计对象“收款金额”与“未分配金额”；b.收款明细列表，统计对象“收款金额”；c.付款通知列表，统计对象“付款金额”与“未分配金额”；d.付款明细列表，统计对象“付款金额”；e.凭证管理，统计对象“已收金额”与“已付金额”；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发票模块：a.发票列表，统计对象“开票金额”；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往来客户模块：a.明细列表，统计对象“应收付款”，“订单已收付款”，“未收付款”，“已收付款”，“已分配款”，“未分配款”；b.未收款，统计对象与明细列表一致；c.多付款，统计对象与明细列表一致；</w:t>
      </w:r>
    </w:p>
    <w:p>
      <w:pPr>
        <w:numPr>
          <w:ilvl w:val="0"/>
          <w:numId w:val="2"/>
        </w:numPr>
        <w:tabs>
          <w:tab w:val="clear" w:pos="312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财务结账模块：a.已结账应收付明细账，统计对象“应收付金额”；b.应收付对象已结账订单地接明细。统计对象应收付金额；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以下页面增加：</w:t>
      </w:r>
      <w:r>
        <w:rPr>
          <w:rFonts w:hint="eastAsia"/>
          <w:b/>
          <w:bCs/>
          <w:sz w:val="28"/>
          <w:szCs w:val="28"/>
          <w:lang w:val="en-US" w:eastAsia="zh-CN"/>
        </w:rPr>
        <w:t>引出excel文件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应付列表的两个子模块；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已收付模块中的收款通知列表、付款通知列表子与凭证管理3个子模块；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发票模块中的发票列表子模块；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往来客户模块中的明细列表、未收款、多付款3个子模块；</w:t>
      </w:r>
    </w:p>
    <w:p>
      <w:pPr>
        <w:numPr>
          <w:ilvl w:val="0"/>
          <w:numId w:val="3"/>
        </w:numPr>
        <w:tabs>
          <w:tab w:val="clear" w:pos="312"/>
        </w:tabs>
        <w:ind w:left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其它模块中的客户银行结账子模块；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102.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9526905" cy="4525010"/>
            <wp:effectExtent l="0" t="0" r="17145" b="889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103.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104.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105.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9526905" cy="4525010"/>
            <wp:effectExtent l="0" t="0" r="17145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107.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108.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109.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9526905" cy="4525010"/>
            <wp:effectExtent l="0" t="0" r="17145" b="8890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注；财务模块中</w:t>
      </w:r>
      <w:r>
        <w:rPr>
          <w:rFonts w:hint="eastAsia"/>
          <w:color w:val="FF0000"/>
          <w:sz w:val="28"/>
          <w:szCs w:val="28"/>
          <w:lang w:eastAsia="zh-CN"/>
        </w:rPr>
        <w:t>“已收付”模块</w:t>
      </w:r>
      <w:r>
        <w:rPr>
          <w:rFonts w:hint="eastAsia"/>
          <w:sz w:val="28"/>
          <w:szCs w:val="28"/>
          <w:lang w:eastAsia="zh-CN"/>
        </w:rPr>
        <w:t>中的</w:t>
      </w:r>
      <w:r>
        <w:rPr>
          <w:rFonts w:hint="eastAsia"/>
          <w:color w:val="FF0000"/>
          <w:sz w:val="28"/>
          <w:szCs w:val="28"/>
          <w:lang w:eastAsia="zh-CN"/>
        </w:rPr>
        <w:t>全部子模块、“发票模块”</w:t>
      </w:r>
      <w:r>
        <w:rPr>
          <w:rFonts w:hint="eastAsia"/>
          <w:color w:val="auto"/>
          <w:sz w:val="28"/>
          <w:szCs w:val="28"/>
          <w:lang w:eastAsia="zh-CN"/>
        </w:rPr>
        <w:t>中的</w:t>
      </w:r>
      <w:r>
        <w:rPr>
          <w:rFonts w:hint="eastAsia"/>
          <w:color w:val="FF0000"/>
          <w:sz w:val="28"/>
          <w:szCs w:val="28"/>
          <w:lang w:eastAsia="zh-CN"/>
        </w:rPr>
        <w:t>“发票列表”模块</w:t>
      </w:r>
      <w:r>
        <w:rPr>
          <w:rFonts w:hint="eastAsia"/>
          <w:sz w:val="28"/>
          <w:szCs w:val="28"/>
          <w:lang w:eastAsia="zh-CN"/>
        </w:rPr>
        <w:t>也要象这样设计！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eastAsia="zh-CN"/>
        </w:rPr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Chars="0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点击</w:t>
      </w:r>
      <w:r>
        <w:rPr>
          <w:rFonts w:hint="eastAsia"/>
          <w:color w:val="FF0000"/>
          <w:sz w:val="36"/>
          <w:szCs w:val="36"/>
          <w:lang w:val="en-US" w:eastAsia="zh-CN"/>
        </w:rPr>
        <w:t>“返回上一页”</w:t>
      </w:r>
      <w:r>
        <w:rPr>
          <w:rFonts w:hint="eastAsia"/>
          <w:sz w:val="36"/>
          <w:szCs w:val="36"/>
          <w:lang w:val="en-US" w:eastAsia="zh-CN"/>
        </w:rPr>
        <w:t>后，显示的“上一页”的界面，应保留</w:t>
      </w:r>
      <w:r>
        <w:rPr>
          <w:rFonts w:hint="eastAsia"/>
          <w:b/>
          <w:bCs/>
          <w:color w:val="FF0000"/>
          <w:sz w:val="36"/>
          <w:szCs w:val="36"/>
          <w:lang w:val="en-US" w:eastAsia="zh-CN"/>
        </w:rPr>
        <w:t>之前</w:t>
      </w:r>
      <w:r>
        <w:rPr>
          <w:rFonts w:hint="eastAsia"/>
          <w:sz w:val="36"/>
          <w:szCs w:val="36"/>
          <w:lang w:val="en-US" w:eastAsia="zh-CN"/>
        </w:rPr>
        <w:t>的</w:t>
      </w:r>
      <w:r>
        <w:rPr>
          <w:rFonts w:hint="eastAsia"/>
          <w:b/>
          <w:bCs/>
          <w:sz w:val="36"/>
          <w:szCs w:val="36"/>
          <w:lang w:val="en-US" w:eastAsia="zh-CN"/>
        </w:rPr>
        <w:t>筛选操作</w:t>
      </w:r>
      <w:r>
        <w:rPr>
          <w:rFonts w:hint="eastAsia"/>
          <w:sz w:val="36"/>
          <w:szCs w:val="36"/>
          <w:lang w:val="en-US" w:eastAsia="zh-CN"/>
        </w:rPr>
        <w:t>显示内容；不然就得再次重复筛选操作！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111.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112.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113.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114.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29445" cy="4799330"/>
            <wp:effectExtent l="0" t="0" r="14605" b="1270"/>
            <wp:docPr id="96" name="图片 96" descr="a5ff737724fbec0bc8c34827ddecf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a5ff737724fbec0bc8c34827ddecf0a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529445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115.</w:t>
      </w:r>
      <w:r>
        <w:rPr>
          <w:rFonts w:hint="eastAsia"/>
          <w:color w:val="FF0000"/>
          <w:lang w:val="en-US" w:eastAsia="zh-CN"/>
        </w:rPr>
        <w:t>业务付款</w:t>
      </w:r>
      <w:r>
        <w:rPr>
          <w:rFonts w:hint="eastAsia"/>
          <w:lang w:val="en-US" w:eastAsia="zh-CN"/>
        </w:rPr>
        <w:t>与</w:t>
      </w:r>
      <w:r>
        <w:rPr>
          <w:rFonts w:hint="eastAsia"/>
          <w:color w:val="FF0000"/>
          <w:lang w:val="en-US" w:eastAsia="zh-CN"/>
        </w:rPr>
        <w:t>非业务付款申请</w:t>
      </w:r>
      <w:r>
        <w:rPr>
          <w:rFonts w:hint="eastAsia"/>
          <w:lang w:val="en-US" w:eastAsia="zh-CN"/>
        </w:rPr>
        <w:t>中的上传文件类型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326890"/>
            <wp:effectExtent l="0" t="0" r="17145" b="1651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32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116.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117.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40240" cy="3216910"/>
            <wp:effectExtent l="0" t="0" r="3810" b="2540"/>
            <wp:docPr id="113" name="图片 113" descr="1327075cded3f76d3ec996f96e7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327075cded3f76d3ec996f96e737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5402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39605" cy="1532890"/>
            <wp:effectExtent l="0" t="0" r="4445" b="10160"/>
            <wp:docPr id="114" name="图片 114" descr="57fe93766c283adffd7be8f7a7da8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57fe93766c283adffd7be8f7a7da88b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53960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118.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119.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sz w:val="28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28"/>
          <w:lang w:val="en-US" w:eastAsia="zh-CN"/>
        </w:rPr>
        <w:t>并增加：本页合计与总统，统计对象为“金额”，“记录数”，及引出excel文件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auto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120.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9540875" cy="4531995"/>
            <wp:effectExtent l="0" t="0" r="3175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122.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29445" cy="4526280"/>
            <wp:effectExtent l="0" t="0" r="14605" b="7620"/>
            <wp:docPr id="119" name="图片 119" descr="57e82890c9b67f8b2f125143de7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57e82890c9b67f8b2f125143de7725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529445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124.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统计对象：总金额、记录数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125.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126.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128.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1.在订单业务添加个只有“财务权限”可以打开“业务分成”按钮；打开界面如上图。这是我自己遗漏的，他的作用是，在这个界面录入地接，其地接的归属区域，不同订单的归属区域 </w:t>
      </w:r>
      <w:r>
        <w:rPr>
          <w:rFonts w:hint="eastAsia"/>
          <w:color w:val="FF0000"/>
          <w:lang w:val="en-US" w:eastAsia="zh-CN"/>
        </w:rPr>
        <w:t>2.订单中的业务归属区域默认一个业务员的所在区域（该项不可修改与删除），然后可根据实际情况再增加与修改新的区域。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例如：业务员是三亚，活动归属地：三亚、广州、上海。总绩：应收总金额10000；应收总金额5000；税务成本500；业绩分成比例；三亚50%、广州30%，上海20%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33890" cy="1602740"/>
            <wp:effectExtent l="0" t="0" r="10160" b="16510"/>
            <wp:docPr id="125" name="图片 125" descr="a5dce7dfea4845ef5c9bae8366d6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a5dce7dfea4845ef5c9bae8366d668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53389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9531350" cy="1454150"/>
            <wp:effectExtent l="0" t="0" r="12700" b="12700"/>
            <wp:docPr id="126" name="图片 126" descr="fc0409fb3bcb7581649af10ebbac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fc0409fb3bcb7581649af10ebbac63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53135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129.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321810"/>
            <wp:effectExtent l="0" t="0" r="17145" b="254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32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130.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321810"/>
            <wp:effectExtent l="0" t="0" r="17145" b="2540"/>
            <wp:docPr id="1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32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321810"/>
            <wp:effectExtent l="0" t="0" r="17145" b="254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32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132.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133.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9540875" cy="4628515"/>
            <wp:effectExtent l="0" t="0" r="3175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134.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9540875" cy="4531995"/>
            <wp:effectExtent l="0" t="0" r="3175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135.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0" distR="0">
            <wp:extent cx="9540875" cy="4531995"/>
            <wp:effectExtent l="0" t="0" r="3175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54087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136.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auto"/>
          <w:lang w:eastAsia="zh-CN"/>
        </w:rPr>
        <w:t>账号信息</w:t>
      </w:r>
      <w:r>
        <w:rPr>
          <w:rFonts w:hint="eastAsia"/>
          <w:b/>
          <w:bCs/>
          <w:color w:val="FF0000"/>
          <w:lang w:eastAsia="zh-CN"/>
        </w:rPr>
        <w:t>停留时间不稳定！！！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137.筛选翻页显示问题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FF0000"/>
          <w:lang w:val="en-US" w:eastAsia="zh-CN"/>
        </w:rPr>
      </w:pPr>
      <w:r>
        <w:drawing>
          <wp:inline distT="0" distB="0" distL="114300" distR="114300">
            <wp:extent cx="9526905" cy="4525010"/>
            <wp:effectExtent l="0" t="0" r="17145" b="8890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138.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6905" cy="4525010"/>
            <wp:effectExtent l="0" t="0" r="17145" b="889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526905" cy="452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注：财务模块中，进行本项合计的页面，只要对本页记录数时行统计，都存在这个问题！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139.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5000" cy="4620895"/>
            <wp:effectExtent l="0" t="0" r="0" b="825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62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140.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5000" cy="4620895"/>
            <wp:effectExtent l="0" t="0" r="0" b="8255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62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141.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5000" cy="4620895"/>
            <wp:effectExtent l="0" t="0" r="0" b="825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62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142.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5000" cy="4620895"/>
            <wp:effectExtent l="0" t="0" r="0" b="8255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62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143.</w:t>
      </w:r>
      <w:r>
        <w:rPr>
          <w:rFonts w:hint="eastAsia"/>
          <w:b/>
          <w:bCs/>
          <w:lang w:val="en-US" w:eastAsia="zh-CN"/>
        </w:rPr>
        <w:t>非业务活动支付申请查看页面</w:t>
      </w:r>
      <w:r>
        <w:rPr>
          <w:rFonts w:hint="eastAsia"/>
          <w:lang w:val="en-US" w:eastAsia="zh-CN"/>
        </w:rPr>
        <w:t>、</w:t>
      </w:r>
      <w:r>
        <w:rPr>
          <w:rFonts w:hint="eastAsia"/>
          <w:b/>
          <w:bCs/>
          <w:lang w:val="en-US" w:eastAsia="zh-CN"/>
        </w:rPr>
        <w:t>付款通知查看页面</w:t>
      </w:r>
      <w:r>
        <w:rPr>
          <w:rFonts w:hint="eastAsia"/>
          <w:lang w:val="en-US" w:eastAsia="zh-CN"/>
        </w:rPr>
        <w:t>、</w:t>
      </w:r>
      <w:r>
        <w:rPr>
          <w:rFonts w:hint="eastAsia"/>
          <w:b/>
          <w:bCs/>
          <w:lang w:val="en-US" w:eastAsia="zh-CN"/>
        </w:rPr>
        <w:t>付款明细的查看页面</w:t>
      </w:r>
      <w:r>
        <w:rPr>
          <w:rFonts w:hint="eastAsia"/>
          <w:lang w:val="en-US" w:eastAsia="zh-CN"/>
        </w:rPr>
        <w:t>、</w:t>
      </w:r>
      <w:r>
        <w:rPr>
          <w:rFonts w:hint="eastAsia"/>
          <w:b/>
          <w:bCs/>
          <w:lang w:val="en-US" w:eastAsia="zh-CN"/>
        </w:rPr>
        <w:t>发票申请的查看页面</w:t>
      </w:r>
      <w:r>
        <w:rPr>
          <w:rFonts w:hint="eastAsia"/>
          <w:lang w:val="en-US" w:eastAsia="zh-CN"/>
        </w:rPr>
        <w:t>！在它们的相关列表记录中“操作”增加“审批”按钮，有审批权限的才能点击进入，无审批权限，</w:t>
      </w:r>
      <w:r>
        <w:rPr>
          <w:rFonts w:hint="eastAsia"/>
          <w:b/>
          <w:bCs/>
          <w:lang w:val="en-US" w:eastAsia="zh-CN"/>
        </w:rPr>
        <w:t>灰色</w:t>
      </w:r>
      <w:r>
        <w:rPr>
          <w:rFonts w:hint="eastAsia"/>
          <w:lang w:val="en-US" w:eastAsia="zh-CN"/>
        </w:rPr>
        <w:t>显示，无法点击！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9525000" cy="4620895"/>
            <wp:effectExtent l="0" t="0" r="0" b="8255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62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144.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9525000" cy="4620895"/>
            <wp:effectExtent l="0" t="0" r="0" b="8255"/>
            <wp:docPr id="1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462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6838" w:h="11906" w:orient="landscape"/>
      <w:pgMar w:top="1276" w:right="820" w:bottom="1590" w:left="993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5D907FB"/>
    <w:multiLevelType w:val="singleLevel"/>
    <w:tmpl w:val="D5D907FB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">
    <w:nsid w:val="E9DEE94A"/>
    <w:multiLevelType w:val="singleLevel"/>
    <w:tmpl w:val="E9DEE94A"/>
    <w:lvl w:ilvl="0" w:tentative="0">
      <w:start w:val="110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50CEC4F"/>
    <w:multiLevelType w:val="singleLevel"/>
    <w:tmpl w:val="050CEC4F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3">
    <w:nsid w:val="48ECFA46"/>
    <w:multiLevelType w:val="singleLevel"/>
    <w:tmpl w:val="48ECFA46"/>
    <w:lvl w:ilvl="0" w:tentative="0">
      <w:start w:val="98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0E9C"/>
    <w:rsid w:val="0000753E"/>
    <w:rsid w:val="00015814"/>
    <w:rsid w:val="0004369F"/>
    <w:rsid w:val="000560D6"/>
    <w:rsid w:val="00074D82"/>
    <w:rsid w:val="00082F2E"/>
    <w:rsid w:val="000870A6"/>
    <w:rsid w:val="00096DE6"/>
    <w:rsid w:val="000A73EE"/>
    <w:rsid w:val="000B2DB8"/>
    <w:rsid w:val="000D72AF"/>
    <w:rsid w:val="000E7E1D"/>
    <w:rsid w:val="001057C2"/>
    <w:rsid w:val="00107D7D"/>
    <w:rsid w:val="00111D4E"/>
    <w:rsid w:val="00135681"/>
    <w:rsid w:val="0014292A"/>
    <w:rsid w:val="00160393"/>
    <w:rsid w:val="00170C6F"/>
    <w:rsid w:val="001816E4"/>
    <w:rsid w:val="00193DF0"/>
    <w:rsid w:val="00195DD2"/>
    <w:rsid w:val="001B2B44"/>
    <w:rsid w:val="001C714C"/>
    <w:rsid w:val="00217814"/>
    <w:rsid w:val="00274189"/>
    <w:rsid w:val="002B5800"/>
    <w:rsid w:val="002B664A"/>
    <w:rsid w:val="002C06E3"/>
    <w:rsid w:val="002D0E9C"/>
    <w:rsid w:val="0035529C"/>
    <w:rsid w:val="00364DDF"/>
    <w:rsid w:val="00391264"/>
    <w:rsid w:val="003A418D"/>
    <w:rsid w:val="003B115D"/>
    <w:rsid w:val="003B2E09"/>
    <w:rsid w:val="003C02DB"/>
    <w:rsid w:val="003C5EA0"/>
    <w:rsid w:val="00406478"/>
    <w:rsid w:val="00413AFC"/>
    <w:rsid w:val="0042419F"/>
    <w:rsid w:val="00424756"/>
    <w:rsid w:val="00442133"/>
    <w:rsid w:val="004425EF"/>
    <w:rsid w:val="00456F6A"/>
    <w:rsid w:val="00466DBA"/>
    <w:rsid w:val="004804CD"/>
    <w:rsid w:val="004946A0"/>
    <w:rsid w:val="00496330"/>
    <w:rsid w:val="004D5187"/>
    <w:rsid w:val="005315E6"/>
    <w:rsid w:val="00547790"/>
    <w:rsid w:val="00560945"/>
    <w:rsid w:val="005643C9"/>
    <w:rsid w:val="005C3DB9"/>
    <w:rsid w:val="005D2DFA"/>
    <w:rsid w:val="005F04FD"/>
    <w:rsid w:val="00625180"/>
    <w:rsid w:val="00632581"/>
    <w:rsid w:val="006A5BD2"/>
    <w:rsid w:val="006B2211"/>
    <w:rsid w:val="006D0C14"/>
    <w:rsid w:val="006D41D1"/>
    <w:rsid w:val="006D6F57"/>
    <w:rsid w:val="006E4476"/>
    <w:rsid w:val="006F716B"/>
    <w:rsid w:val="00705C05"/>
    <w:rsid w:val="007266FB"/>
    <w:rsid w:val="00742021"/>
    <w:rsid w:val="00760AF0"/>
    <w:rsid w:val="00764749"/>
    <w:rsid w:val="00767B61"/>
    <w:rsid w:val="00772718"/>
    <w:rsid w:val="00783837"/>
    <w:rsid w:val="00792935"/>
    <w:rsid w:val="007A4AC0"/>
    <w:rsid w:val="007C1008"/>
    <w:rsid w:val="007D14ED"/>
    <w:rsid w:val="007D331B"/>
    <w:rsid w:val="007D3ED7"/>
    <w:rsid w:val="007F292E"/>
    <w:rsid w:val="00805600"/>
    <w:rsid w:val="008206D6"/>
    <w:rsid w:val="00820A6F"/>
    <w:rsid w:val="00865838"/>
    <w:rsid w:val="00881B1D"/>
    <w:rsid w:val="008A34B6"/>
    <w:rsid w:val="008F5102"/>
    <w:rsid w:val="00917350"/>
    <w:rsid w:val="00921895"/>
    <w:rsid w:val="00926D5B"/>
    <w:rsid w:val="00957183"/>
    <w:rsid w:val="00964903"/>
    <w:rsid w:val="00972BDF"/>
    <w:rsid w:val="009E2973"/>
    <w:rsid w:val="00A00EF4"/>
    <w:rsid w:val="00A0141C"/>
    <w:rsid w:val="00A62ABE"/>
    <w:rsid w:val="00AE6D56"/>
    <w:rsid w:val="00B0441C"/>
    <w:rsid w:val="00B235E1"/>
    <w:rsid w:val="00B33B56"/>
    <w:rsid w:val="00B528FF"/>
    <w:rsid w:val="00B553DF"/>
    <w:rsid w:val="00B95E55"/>
    <w:rsid w:val="00BE420D"/>
    <w:rsid w:val="00BF06A9"/>
    <w:rsid w:val="00BF1FE3"/>
    <w:rsid w:val="00C022FF"/>
    <w:rsid w:val="00C04A49"/>
    <w:rsid w:val="00C20BD8"/>
    <w:rsid w:val="00C6293B"/>
    <w:rsid w:val="00CA1C1F"/>
    <w:rsid w:val="00D13576"/>
    <w:rsid w:val="00D13915"/>
    <w:rsid w:val="00D14CEC"/>
    <w:rsid w:val="00D2031E"/>
    <w:rsid w:val="00D217D4"/>
    <w:rsid w:val="00D53DA6"/>
    <w:rsid w:val="00D919DB"/>
    <w:rsid w:val="00D93A0D"/>
    <w:rsid w:val="00DB0B1A"/>
    <w:rsid w:val="00DC2447"/>
    <w:rsid w:val="00DC7636"/>
    <w:rsid w:val="00DF6029"/>
    <w:rsid w:val="00E11D45"/>
    <w:rsid w:val="00E1580A"/>
    <w:rsid w:val="00E46343"/>
    <w:rsid w:val="00E54411"/>
    <w:rsid w:val="00E66C46"/>
    <w:rsid w:val="00E77932"/>
    <w:rsid w:val="00E857BA"/>
    <w:rsid w:val="00E87F99"/>
    <w:rsid w:val="00EC2DA7"/>
    <w:rsid w:val="00ED0A45"/>
    <w:rsid w:val="00F050D2"/>
    <w:rsid w:val="00F425AA"/>
    <w:rsid w:val="00F67085"/>
    <w:rsid w:val="00FB09C8"/>
    <w:rsid w:val="00FB17D5"/>
    <w:rsid w:val="00FD3AB0"/>
    <w:rsid w:val="00FE23A0"/>
    <w:rsid w:val="00FE7350"/>
    <w:rsid w:val="0155797D"/>
    <w:rsid w:val="01704D0E"/>
    <w:rsid w:val="02057052"/>
    <w:rsid w:val="02233D9A"/>
    <w:rsid w:val="06D842C9"/>
    <w:rsid w:val="073A63D3"/>
    <w:rsid w:val="07EE0F58"/>
    <w:rsid w:val="08342A4D"/>
    <w:rsid w:val="0A426D70"/>
    <w:rsid w:val="0A7801BD"/>
    <w:rsid w:val="0C791E7D"/>
    <w:rsid w:val="11231FC5"/>
    <w:rsid w:val="13D81F27"/>
    <w:rsid w:val="140675C1"/>
    <w:rsid w:val="14717C23"/>
    <w:rsid w:val="14B528E6"/>
    <w:rsid w:val="165925A1"/>
    <w:rsid w:val="16AA796D"/>
    <w:rsid w:val="17A275EC"/>
    <w:rsid w:val="1CB7000A"/>
    <w:rsid w:val="22880698"/>
    <w:rsid w:val="230D289B"/>
    <w:rsid w:val="23F03253"/>
    <w:rsid w:val="24280C4F"/>
    <w:rsid w:val="2471344F"/>
    <w:rsid w:val="254E3882"/>
    <w:rsid w:val="259E1AD8"/>
    <w:rsid w:val="26776543"/>
    <w:rsid w:val="27496EED"/>
    <w:rsid w:val="27C07520"/>
    <w:rsid w:val="280A2A6A"/>
    <w:rsid w:val="283D0AB0"/>
    <w:rsid w:val="29402308"/>
    <w:rsid w:val="2A026C29"/>
    <w:rsid w:val="2AC44F1F"/>
    <w:rsid w:val="2C8F08FF"/>
    <w:rsid w:val="2CA72693"/>
    <w:rsid w:val="2DC06F52"/>
    <w:rsid w:val="2DF21663"/>
    <w:rsid w:val="2F5A1747"/>
    <w:rsid w:val="312A0D63"/>
    <w:rsid w:val="313905F0"/>
    <w:rsid w:val="32A747CF"/>
    <w:rsid w:val="32DE3F58"/>
    <w:rsid w:val="333A682F"/>
    <w:rsid w:val="34583993"/>
    <w:rsid w:val="34612CDB"/>
    <w:rsid w:val="35DE4F73"/>
    <w:rsid w:val="3A8609FC"/>
    <w:rsid w:val="3B2C517B"/>
    <w:rsid w:val="3BF53766"/>
    <w:rsid w:val="3DF74B9F"/>
    <w:rsid w:val="417337A7"/>
    <w:rsid w:val="41900480"/>
    <w:rsid w:val="4265402D"/>
    <w:rsid w:val="42F7773B"/>
    <w:rsid w:val="430A3F41"/>
    <w:rsid w:val="442F52DE"/>
    <w:rsid w:val="44340758"/>
    <w:rsid w:val="44CE79A5"/>
    <w:rsid w:val="45400E9F"/>
    <w:rsid w:val="470617EE"/>
    <w:rsid w:val="47CA2C98"/>
    <w:rsid w:val="47EB516D"/>
    <w:rsid w:val="486B1D85"/>
    <w:rsid w:val="494E7156"/>
    <w:rsid w:val="49524C55"/>
    <w:rsid w:val="49B10050"/>
    <w:rsid w:val="4A3B031C"/>
    <w:rsid w:val="4B6A0933"/>
    <w:rsid w:val="4CBF3931"/>
    <w:rsid w:val="4F4F066D"/>
    <w:rsid w:val="508C2474"/>
    <w:rsid w:val="50EA03CD"/>
    <w:rsid w:val="513028F9"/>
    <w:rsid w:val="5194778D"/>
    <w:rsid w:val="521E4C9E"/>
    <w:rsid w:val="52214589"/>
    <w:rsid w:val="53B33EB9"/>
    <w:rsid w:val="55607805"/>
    <w:rsid w:val="59C8011B"/>
    <w:rsid w:val="5B321CCA"/>
    <w:rsid w:val="5B4F4DB6"/>
    <w:rsid w:val="5BE73D46"/>
    <w:rsid w:val="5DFA3E38"/>
    <w:rsid w:val="60B9704C"/>
    <w:rsid w:val="61CD2616"/>
    <w:rsid w:val="62083D7B"/>
    <w:rsid w:val="63342DA8"/>
    <w:rsid w:val="63484365"/>
    <w:rsid w:val="67587F00"/>
    <w:rsid w:val="67C0483E"/>
    <w:rsid w:val="690007FC"/>
    <w:rsid w:val="6CBF2ED9"/>
    <w:rsid w:val="6E0919B6"/>
    <w:rsid w:val="6F715E7D"/>
    <w:rsid w:val="702D759F"/>
    <w:rsid w:val="704F249E"/>
    <w:rsid w:val="70D53413"/>
    <w:rsid w:val="73836612"/>
    <w:rsid w:val="742B74AC"/>
    <w:rsid w:val="76AF1142"/>
    <w:rsid w:val="7727158B"/>
    <w:rsid w:val="77B842A8"/>
    <w:rsid w:val="78127DE2"/>
    <w:rsid w:val="78501667"/>
    <w:rsid w:val="7A4F0837"/>
    <w:rsid w:val="7D090013"/>
    <w:rsid w:val="7DA22B2E"/>
    <w:rsid w:val="7EFD2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jpe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jpe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4" Type="http://schemas.openxmlformats.org/officeDocument/2006/relationships/fontTable" Target="fontTable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97</Pages>
  <Words>191</Words>
  <Characters>1093</Characters>
  <Lines>9</Lines>
  <Paragraphs>2</Paragraphs>
  <TotalTime>190</TotalTime>
  <ScaleCrop>false</ScaleCrop>
  <LinksUpToDate>false</LinksUpToDate>
  <CharactersWithSpaces>1282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2019-05-21T03:26:00Z</dcterms:created>
  <dc:creator>jochenm</dc:creator>
  <cp:lastModifiedBy>陈玟</cp:lastModifiedBy>
  <dcterms:modified xsi:type="dcterms:W3CDTF">2019-07-12T07:13:29Z</dcterms:modified>
  <cp:revision>157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